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8E964" w14:textId="77777777" w:rsidR="00620BCF" w:rsidRPr="00F46B44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bookmarkStart w:id="0" w:name="_GoBack"/>
      <w:bookmarkEnd w:id="0"/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447443" w:rsidRP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F46B44" w:rsidRPr="00F46B44">
        <w:rPr>
          <w:rFonts w:ascii="Arial" w:hAnsi="Arial" w:cs="Arial"/>
          <w:b/>
          <w:bCs/>
          <w:noProof/>
          <w:sz w:val="22"/>
          <w:lang w:val="en-US" w:eastAsia="ko-KR"/>
        </w:rPr>
        <w:t>468</w:t>
      </w:r>
    </w:p>
    <w:p w14:paraId="726E87AD" w14:textId="77777777" w:rsidR="00620BCF" w:rsidRPr="00F46B44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Belgrade (Serbia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16-20 April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1557FCD9" w14:textId="77777777" w:rsidR="00463675" w:rsidRPr="00F46B44" w:rsidRDefault="00463675">
      <w:pPr>
        <w:rPr>
          <w:rFonts w:ascii="Arial" w:hAnsi="Arial" w:cs="Arial"/>
        </w:rPr>
      </w:pPr>
    </w:p>
    <w:p w14:paraId="6B8BD431" w14:textId="58FE2FA3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Title: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Cs/>
        </w:rPr>
        <w:t xml:space="preserve">LS on </w:t>
      </w:r>
      <w:r w:rsidR="00C93A76">
        <w:rPr>
          <w:rFonts w:ascii="Arial" w:hAnsi="Arial" w:cs="Arial"/>
          <w:bCs/>
        </w:rPr>
        <w:t>avoiding race condition in 5G AKA</w:t>
      </w:r>
    </w:p>
    <w:p w14:paraId="6E5840F4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-</w:t>
      </w:r>
    </w:p>
    <w:p w14:paraId="4AC0B2DF" w14:textId="05967BEF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14:paraId="5D9AF3F2" w14:textId="791D352C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14:paraId="1C8D6A13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2B289A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Source: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SA3</w:t>
      </w:r>
    </w:p>
    <w:p w14:paraId="2AC183A6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To: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CT4</w:t>
      </w:r>
    </w:p>
    <w:p w14:paraId="5CE439C4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Cc: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-</w:t>
      </w:r>
    </w:p>
    <w:p w14:paraId="3A88F277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2CA860A" w14:textId="77777777" w:rsidR="00463675" w:rsidRPr="004E712B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4E712B">
        <w:rPr>
          <w:rFonts w:ascii="Arial" w:hAnsi="Arial" w:cs="Arial"/>
          <w:b/>
          <w:lang w:val="nl-NL"/>
        </w:rPr>
        <w:t>Contact Person:</w:t>
      </w:r>
      <w:r w:rsidRPr="004E712B">
        <w:rPr>
          <w:rFonts w:ascii="Arial" w:hAnsi="Arial" w:cs="Arial"/>
          <w:bCs/>
          <w:lang w:val="nl-NL"/>
        </w:rPr>
        <w:tab/>
      </w:r>
    </w:p>
    <w:p w14:paraId="1E84FA10" w14:textId="77777777" w:rsidR="00463675" w:rsidRPr="004E712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4E712B">
        <w:rPr>
          <w:rFonts w:cs="Arial"/>
          <w:lang w:val="nl-NL"/>
        </w:rPr>
        <w:t>Name:</w:t>
      </w:r>
      <w:r w:rsidRPr="004E712B">
        <w:rPr>
          <w:rFonts w:cs="Arial"/>
          <w:b w:val="0"/>
          <w:bCs/>
          <w:lang w:val="nl-NL"/>
        </w:rPr>
        <w:tab/>
      </w:r>
      <w:r w:rsidR="00F46B44" w:rsidRPr="004E712B">
        <w:rPr>
          <w:rFonts w:cs="Arial"/>
          <w:b w:val="0"/>
          <w:bCs/>
          <w:lang w:val="nl-NL"/>
        </w:rPr>
        <w:t>Sander de Kievit</w:t>
      </w:r>
    </w:p>
    <w:p w14:paraId="6E79F5C7" w14:textId="77777777"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+31 88 86 62 621</w:t>
      </w:r>
    </w:p>
    <w:p w14:paraId="57D6B573" w14:textId="77777777" w:rsidR="00463675" w:rsidRPr="00F46B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46B44">
        <w:rPr>
          <w:rFonts w:cs="Arial"/>
          <w:color w:val="auto"/>
        </w:rPr>
        <w:t>E-mail Address:</w:t>
      </w:r>
      <w:r w:rsidRPr="00F46B44">
        <w:rPr>
          <w:rFonts w:cs="Arial"/>
          <w:b w:val="0"/>
          <w:bCs/>
          <w:color w:val="auto"/>
        </w:rPr>
        <w:tab/>
      </w:r>
      <w:r w:rsidR="00F46B44">
        <w:rPr>
          <w:rFonts w:cs="Arial"/>
          <w:b w:val="0"/>
          <w:bCs/>
          <w:color w:val="auto"/>
        </w:rPr>
        <w:t>sander.dekievit@tno.nl</w:t>
      </w:r>
    </w:p>
    <w:p w14:paraId="62FBD4D1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20402C" w14:textId="77777777"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14:paraId="5A4AC78D" w14:textId="77777777"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D657E6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S3-181190</w:t>
      </w:r>
    </w:p>
    <w:p w14:paraId="16F6C6B5" w14:textId="77777777"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431D16B" w14:textId="77777777" w:rsidR="00463675" w:rsidRPr="00F46B44" w:rsidRDefault="00463675">
      <w:pPr>
        <w:rPr>
          <w:rFonts w:ascii="Arial" w:hAnsi="Arial" w:cs="Arial"/>
        </w:rPr>
      </w:pPr>
    </w:p>
    <w:p w14:paraId="563BC12C" w14:textId="77777777"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14:paraId="4D6EA3E1" w14:textId="3AC1191F" w:rsidR="00CD4F5D" w:rsidRDefault="004E712B" w:rsidP="00F46B4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 research paper, i</w:t>
      </w:r>
      <w:r w:rsidR="00F46B44" w:rsidRPr="00F46B44">
        <w:rPr>
          <w:rFonts w:ascii="Arial" w:hAnsi="Arial" w:cs="Arial"/>
          <w:lang w:val="en-US"/>
        </w:rPr>
        <w:t xml:space="preserve">t has been pointed out to SA3 that a 5G AKA race condition </w:t>
      </w:r>
      <w:r>
        <w:rPr>
          <w:rFonts w:ascii="Arial" w:hAnsi="Arial" w:cs="Arial"/>
          <w:lang w:val="en-US"/>
        </w:rPr>
        <w:t>could be</w:t>
      </w:r>
      <w:r w:rsidR="00F46B44" w:rsidRPr="00F46B44">
        <w:rPr>
          <w:rFonts w:ascii="Arial" w:hAnsi="Arial" w:cs="Arial"/>
          <w:lang w:val="en-US"/>
        </w:rPr>
        <w:t xml:space="preserve"> possible</w:t>
      </w:r>
      <w:r w:rsidR="00D25492">
        <w:rPr>
          <w:rFonts w:ascii="Arial" w:hAnsi="Arial" w:cs="Arial"/>
          <w:lang w:val="en-US"/>
        </w:rPr>
        <w:t xml:space="preserve"> if a UE initiates multiple Registration Requests </w:t>
      </w:r>
      <w:r w:rsidR="00F46B44" w:rsidRPr="00F46B44">
        <w:rPr>
          <w:rFonts w:ascii="Arial" w:hAnsi="Arial" w:cs="Arial"/>
          <w:lang w:val="en-US"/>
        </w:rPr>
        <w:t>. SA3 think</w:t>
      </w:r>
      <w:r w:rsidR="00FA0881">
        <w:rPr>
          <w:rFonts w:ascii="Arial" w:hAnsi="Arial" w:cs="Arial"/>
          <w:lang w:val="en-US"/>
        </w:rPr>
        <w:t>s</w:t>
      </w:r>
      <w:r w:rsidR="00F46B44" w:rsidRPr="00F46B44">
        <w:rPr>
          <w:rFonts w:ascii="Arial" w:hAnsi="Arial" w:cs="Arial"/>
          <w:lang w:val="en-US"/>
        </w:rPr>
        <w:t xml:space="preserve"> that such a race condition could arise because</w:t>
      </w:r>
      <w:r>
        <w:rPr>
          <w:rFonts w:ascii="Arial" w:hAnsi="Arial" w:cs="Arial"/>
          <w:lang w:val="en-US"/>
        </w:rPr>
        <w:t>,</w:t>
      </w:r>
      <w:r w:rsidR="00F46B44" w:rsidRPr="00F46B44">
        <w:rPr>
          <w:rFonts w:ascii="Arial" w:hAnsi="Arial" w:cs="Arial"/>
          <w:lang w:val="en-US"/>
        </w:rPr>
        <w:t xml:space="preserve"> </w:t>
      </w:r>
      <w:r w:rsidR="00CD4F5D">
        <w:rPr>
          <w:rFonts w:ascii="Arial" w:hAnsi="Arial" w:cs="Arial"/>
          <w:lang w:val="en-US"/>
        </w:rPr>
        <w:t xml:space="preserve">based on the current authentication service description, </w:t>
      </w:r>
      <w:r w:rsidR="00F46B44" w:rsidRPr="00F46B44">
        <w:rPr>
          <w:rFonts w:ascii="Arial" w:hAnsi="Arial" w:cs="Arial"/>
          <w:lang w:val="en-US"/>
        </w:rPr>
        <w:t xml:space="preserve">the Nausf_UEAuthentication_Authenticate Request </w:t>
      </w:r>
      <w:r w:rsidR="00CD4F5D">
        <w:rPr>
          <w:rFonts w:ascii="Arial" w:hAnsi="Arial" w:cs="Arial"/>
          <w:lang w:val="en-US"/>
        </w:rPr>
        <w:t>sent by the SEAF includes</w:t>
      </w:r>
      <w:r w:rsidR="00CD4F5D" w:rsidRPr="00F46B44">
        <w:rPr>
          <w:rFonts w:ascii="Arial" w:hAnsi="Arial" w:cs="Arial"/>
          <w:lang w:val="en-US"/>
        </w:rPr>
        <w:t xml:space="preserve"> </w:t>
      </w:r>
      <w:r w:rsidR="00F46B44" w:rsidRPr="00F46B44">
        <w:rPr>
          <w:rFonts w:ascii="Arial" w:hAnsi="Arial" w:cs="Arial"/>
          <w:lang w:val="en-US"/>
        </w:rPr>
        <w:t xml:space="preserve">the SUCI while the Nausf_UEAuthentication_Authenticate Response </w:t>
      </w:r>
      <w:r w:rsidR="00CD4F5D">
        <w:rPr>
          <w:rFonts w:ascii="Arial" w:hAnsi="Arial" w:cs="Arial"/>
          <w:lang w:val="en-US"/>
        </w:rPr>
        <w:t>received by the SEAF does not</w:t>
      </w:r>
      <w:r w:rsidR="00F46B44" w:rsidRPr="00F46B44">
        <w:rPr>
          <w:rFonts w:ascii="Arial" w:hAnsi="Arial" w:cs="Arial"/>
          <w:lang w:val="en-US"/>
        </w:rPr>
        <w:t xml:space="preserve">. This means that the request and response </w:t>
      </w:r>
      <w:r w:rsidR="00CD4F5D">
        <w:rPr>
          <w:rFonts w:ascii="Arial" w:hAnsi="Arial" w:cs="Arial"/>
          <w:lang w:val="en-US"/>
        </w:rPr>
        <w:t>cannot be bound together using the SUCI</w:t>
      </w:r>
      <w:r w:rsidR="00F46B44" w:rsidRPr="00F46B44">
        <w:rPr>
          <w:rFonts w:ascii="Arial" w:hAnsi="Arial" w:cs="Arial"/>
          <w:lang w:val="en-US"/>
        </w:rPr>
        <w:t xml:space="preserve">. </w:t>
      </w:r>
    </w:p>
    <w:p w14:paraId="2891C1FC" w14:textId="069CD01F" w:rsidR="00CD4F5D" w:rsidRDefault="00CD4F5D" w:rsidP="00F46B44">
      <w:pPr>
        <w:rPr>
          <w:rFonts w:ascii="Arial" w:hAnsi="Arial" w:cs="Arial"/>
          <w:lang w:val="en-US"/>
        </w:rPr>
      </w:pPr>
    </w:p>
    <w:p w14:paraId="48E8F181" w14:textId="5150ABF9" w:rsidR="004E712B" w:rsidRDefault="004E712B" w:rsidP="00F46B4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across the whole procedure, there is nothing that binds the first request and the final response. </w:t>
      </w:r>
    </w:p>
    <w:p w14:paraId="7ACBB2D1" w14:textId="6B392313" w:rsidR="00F46B44" w:rsidRPr="00F46B44" w:rsidRDefault="00F46B44" w:rsidP="00F46B44">
      <w:pPr>
        <w:rPr>
          <w:rFonts w:ascii="Arial" w:hAnsi="Arial" w:cs="Arial"/>
          <w:lang w:val="en-US" w:eastAsia="zh-CN"/>
        </w:rPr>
      </w:pPr>
      <w:r w:rsidRPr="00F46B44">
        <w:rPr>
          <w:rFonts w:ascii="Arial" w:hAnsi="Arial" w:cs="Arial"/>
          <w:lang w:val="en-US"/>
        </w:rPr>
        <w:t xml:space="preserve">, </w:t>
      </w:r>
      <w:r w:rsidR="00FA0881">
        <w:rPr>
          <w:rFonts w:ascii="Arial" w:hAnsi="Arial" w:cs="Arial"/>
          <w:lang w:val="en-US"/>
        </w:rPr>
        <w:t xml:space="preserve">SA3 believes that an attacker could exploit this in the scenario where </w:t>
      </w:r>
      <w:r w:rsidRPr="00F46B44">
        <w:rPr>
          <w:rFonts w:ascii="Arial" w:hAnsi="Arial" w:cs="Arial"/>
          <w:lang w:val="en-US"/>
        </w:rPr>
        <w:t xml:space="preserve">the SEAF sends multiple Nausf_UEAuthentication_Authenticate Request(s) for the same UE and is unable to correlate the different responses to the respective requests. </w:t>
      </w:r>
    </w:p>
    <w:p w14:paraId="7397E6B2" w14:textId="77777777" w:rsidR="00F46B44" w:rsidRPr="00F46B44" w:rsidRDefault="00F46B44" w:rsidP="00F46B44">
      <w:pPr>
        <w:rPr>
          <w:rFonts w:ascii="Arial" w:hAnsi="Arial" w:cs="Arial"/>
          <w:lang w:val="en-US"/>
        </w:rPr>
      </w:pPr>
    </w:p>
    <w:p w14:paraId="6F59A003" w14:textId="77777777" w:rsidR="00F46B44" w:rsidRPr="00F46B44" w:rsidRDefault="00F46B44" w:rsidP="00F46B4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has a number of questions for</w:t>
      </w:r>
      <w:r w:rsidRPr="00F46B44">
        <w:rPr>
          <w:rFonts w:ascii="Arial" w:hAnsi="Arial" w:cs="Arial"/>
          <w:lang w:val="en-US"/>
        </w:rPr>
        <w:t xml:space="preserve"> CT4:</w:t>
      </w:r>
    </w:p>
    <w:p w14:paraId="5C5C8B33" w14:textId="289AD1D0" w:rsidR="00F46B44" w:rsidRDefault="00F46B44" w:rsidP="00F46B44">
      <w:pPr>
        <w:rPr>
          <w:rFonts w:ascii="Arial" w:hAnsi="Arial" w:cs="Arial"/>
          <w:lang w:val="en-US"/>
        </w:rPr>
      </w:pPr>
      <w:r w:rsidRPr="00F46B44">
        <w:rPr>
          <w:rFonts w:ascii="Arial" w:hAnsi="Arial" w:cs="Arial"/>
          <w:b/>
          <w:lang w:val="en-US"/>
        </w:rPr>
        <w:t>Question 1:</w:t>
      </w:r>
      <w:r w:rsidRPr="00F46B44">
        <w:rPr>
          <w:rFonts w:ascii="Arial" w:hAnsi="Arial" w:cs="Arial"/>
          <w:lang w:val="en-US"/>
        </w:rPr>
        <w:t xml:space="preserve"> SA3 would like to know whether CT4</w:t>
      </w:r>
      <w:r w:rsidR="004E712B">
        <w:rPr>
          <w:rFonts w:ascii="Arial" w:hAnsi="Arial" w:cs="Arial"/>
          <w:lang w:val="en-US"/>
        </w:rPr>
        <w:t xml:space="preserve"> agrees that there is a lack of binding between the first request and final response at the stage 3 level? If yes, whether CT4</w:t>
      </w:r>
      <w:r w:rsidRPr="00F46B44">
        <w:rPr>
          <w:rFonts w:ascii="Arial" w:hAnsi="Arial" w:cs="Arial"/>
          <w:lang w:val="en-US"/>
        </w:rPr>
        <w:t xml:space="preserve"> has taken the described race condition into account in their protocol design?</w:t>
      </w:r>
    </w:p>
    <w:p w14:paraId="655503F5" w14:textId="77777777" w:rsidR="00F46B44" w:rsidRPr="00F46B44" w:rsidRDefault="00F46B44" w:rsidP="00F46B44">
      <w:pPr>
        <w:rPr>
          <w:rFonts w:ascii="Arial" w:hAnsi="Arial" w:cs="Arial"/>
          <w:lang w:val="en-US"/>
        </w:rPr>
      </w:pPr>
    </w:p>
    <w:p w14:paraId="0985C571" w14:textId="77777777" w:rsidR="00F46B44" w:rsidRDefault="00F46B44" w:rsidP="00F46B44">
      <w:pPr>
        <w:rPr>
          <w:rFonts w:ascii="Arial" w:hAnsi="Arial" w:cs="Arial"/>
          <w:lang w:val="en-US"/>
        </w:rPr>
      </w:pPr>
      <w:r w:rsidRPr="00F46B44">
        <w:rPr>
          <w:rFonts w:ascii="Arial" w:hAnsi="Arial" w:cs="Arial"/>
          <w:b/>
          <w:lang w:val="en-US"/>
        </w:rPr>
        <w:t>Question 2:</w:t>
      </w:r>
      <w:r w:rsidRPr="00F46B44">
        <w:rPr>
          <w:rFonts w:ascii="Arial" w:hAnsi="Arial" w:cs="Arial"/>
          <w:lang w:val="en-US"/>
        </w:rPr>
        <w:t xml:space="preserve"> If so, could CT4 inform SA3 how this condition is avoided, e.g., by pointing SA3 to the relevant specification?</w:t>
      </w:r>
    </w:p>
    <w:p w14:paraId="6BF4480E" w14:textId="77777777" w:rsidR="00F46B44" w:rsidRPr="00F46B44" w:rsidRDefault="00F46B44" w:rsidP="00F46B44">
      <w:pPr>
        <w:rPr>
          <w:rFonts w:ascii="Arial" w:hAnsi="Arial" w:cs="Arial"/>
          <w:lang w:val="en-US"/>
        </w:rPr>
      </w:pPr>
    </w:p>
    <w:p w14:paraId="157D3048" w14:textId="77777777" w:rsidR="00F46B44" w:rsidRPr="00F46B44" w:rsidRDefault="00F46B44" w:rsidP="00F46B44">
      <w:pPr>
        <w:rPr>
          <w:rFonts w:ascii="Arial" w:hAnsi="Arial" w:cs="Arial"/>
          <w:strike/>
          <w:lang w:val="en-US"/>
        </w:rPr>
      </w:pPr>
      <w:r w:rsidRPr="00F46B44">
        <w:rPr>
          <w:rFonts w:ascii="Arial" w:hAnsi="Arial" w:cs="Arial"/>
          <w:b/>
          <w:lang w:val="en-US"/>
        </w:rPr>
        <w:t>Question 3:</w:t>
      </w:r>
      <w:r w:rsidRPr="00F46B44">
        <w:rPr>
          <w:rFonts w:ascii="Arial" w:hAnsi="Arial" w:cs="Arial"/>
          <w:lang w:val="en-US"/>
        </w:rPr>
        <w:t xml:space="preserve"> SA3 would like to know whether CT4 would find the attached CR helpful to be included in SA3 specification? </w:t>
      </w:r>
    </w:p>
    <w:p w14:paraId="7EB202E8" w14:textId="77777777" w:rsidR="00463675" w:rsidRPr="00F46B44" w:rsidRDefault="00463675" w:rsidP="00F46B44">
      <w:pPr>
        <w:rPr>
          <w:rFonts w:ascii="Arial" w:hAnsi="Arial" w:cs="Arial"/>
        </w:rPr>
      </w:pPr>
    </w:p>
    <w:p w14:paraId="0E268CCC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</w:p>
    <w:p w14:paraId="77F4342A" w14:textId="77777777"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CT4</w:t>
      </w:r>
      <w:r w:rsidRPr="00F46B44">
        <w:rPr>
          <w:rFonts w:ascii="Arial" w:hAnsi="Arial" w:cs="Arial"/>
          <w:b/>
        </w:rPr>
        <w:t xml:space="preserve"> group.</w:t>
      </w:r>
    </w:p>
    <w:p w14:paraId="6E822917" w14:textId="77777777"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CT4 to answer SA3’s questions mentioned above.</w:t>
      </w:r>
    </w:p>
    <w:p w14:paraId="126F3EAF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Meetings:</w:t>
      </w:r>
    </w:p>
    <w:p w14:paraId="50C485A2" w14:textId="77777777"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14:paraId="1E476B53" w14:textId="77777777" w:rsidR="00447443" w:rsidRPr="00F46B44" w:rsidRDefault="00447443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SA3#92</w:t>
      </w:r>
      <w:r w:rsidRPr="00F46B44">
        <w:rPr>
          <w:rFonts w:ascii="Arial" w:hAnsi="Arial" w:cs="Arial"/>
          <w:bCs/>
          <w:lang w:val="en-US"/>
        </w:rPr>
        <w:tab/>
        <w:t>20-24 August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(TBC) China</w:t>
      </w:r>
    </w:p>
    <w:sectPr w:rsidR="00447443" w:rsidRPr="00F46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59CE7" w14:textId="77777777" w:rsidR="00D37C81" w:rsidRDefault="00D37C81">
      <w:r>
        <w:separator/>
      </w:r>
    </w:p>
  </w:endnote>
  <w:endnote w:type="continuationSeparator" w:id="0">
    <w:p w14:paraId="128C8990" w14:textId="77777777" w:rsidR="00D37C81" w:rsidRDefault="00D3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D005B" w14:textId="77777777" w:rsidR="00D37C81" w:rsidRDefault="00D37C81">
      <w:r>
        <w:separator/>
      </w:r>
    </w:p>
  </w:footnote>
  <w:footnote w:type="continuationSeparator" w:id="0">
    <w:p w14:paraId="5636D4B5" w14:textId="77777777" w:rsidR="00D37C81" w:rsidRDefault="00D37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7F23"/>
    <w:rsid w:val="0012286D"/>
    <w:rsid w:val="00203910"/>
    <w:rsid w:val="00276AA3"/>
    <w:rsid w:val="00287F60"/>
    <w:rsid w:val="003915C9"/>
    <w:rsid w:val="00394AC0"/>
    <w:rsid w:val="003E0072"/>
    <w:rsid w:val="00447443"/>
    <w:rsid w:val="00463675"/>
    <w:rsid w:val="0048288B"/>
    <w:rsid w:val="004943E5"/>
    <w:rsid w:val="004E712B"/>
    <w:rsid w:val="00512F48"/>
    <w:rsid w:val="0056769A"/>
    <w:rsid w:val="005B2A0E"/>
    <w:rsid w:val="006209AE"/>
    <w:rsid w:val="00620BCF"/>
    <w:rsid w:val="006C3A8C"/>
    <w:rsid w:val="007073BF"/>
    <w:rsid w:val="00710B72"/>
    <w:rsid w:val="007C1A34"/>
    <w:rsid w:val="007D056B"/>
    <w:rsid w:val="00923E7C"/>
    <w:rsid w:val="00955A5C"/>
    <w:rsid w:val="009617A2"/>
    <w:rsid w:val="009A34EF"/>
    <w:rsid w:val="009B26AE"/>
    <w:rsid w:val="00A248E5"/>
    <w:rsid w:val="00A4148B"/>
    <w:rsid w:val="00A70CDE"/>
    <w:rsid w:val="00AB4F08"/>
    <w:rsid w:val="00B53082"/>
    <w:rsid w:val="00B757EC"/>
    <w:rsid w:val="00C93A76"/>
    <w:rsid w:val="00CA7044"/>
    <w:rsid w:val="00CB0308"/>
    <w:rsid w:val="00CB23F4"/>
    <w:rsid w:val="00CD4F5D"/>
    <w:rsid w:val="00D25492"/>
    <w:rsid w:val="00D37C81"/>
    <w:rsid w:val="00D647D7"/>
    <w:rsid w:val="00DD150C"/>
    <w:rsid w:val="00DE2FC3"/>
    <w:rsid w:val="00E00A0B"/>
    <w:rsid w:val="00E1765A"/>
    <w:rsid w:val="00E95964"/>
    <w:rsid w:val="00EC09D3"/>
    <w:rsid w:val="00EF0F6D"/>
    <w:rsid w:val="00F46B44"/>
    <w:rsid w:val="00F85EBF"/>
    <w:rsid w:val="00FA0881"/>
    <w:rsid w:val="00FB303E"/>
    <w:rsid w:val="00FB5568"/>
    <w:rsid w:val="00FE3F4B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4098F"/>
  <w15:docId w15:val="{682B16C3-1D34-4D69-A421-9F386E8C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1759</Characters>
  <Application>Microsoft Office Word</Application>
  <DocSecurity>0</DocSecurity>
  <Lines>39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KPN - Sander de Kievit</cp:lastModifiedBy>
  <cp:revision>2</cp:revision>
  <cp:lastPrinted>2002-04-23T07:10:00Z</cp:lastPrinted>
  <dcterms:created xsi:type="dcterms:W3CDTF">2018-04-17T14:41:00Z</dcterms:created>
  <dcterms:modified xsi:type="dcterms:W3CDTF">2018-04-17T14:41:00Z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</Properties>
</file>